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GUÍA FISCAL</w:t>
      </w:r>
    </w:p>
    <w:p>
      <w:pPr>
        <w:pStyle w:val="Heading1"/>
        <w:jc w:val="center"/>
      </w:pPr>
      <w:r>
        <w:t>Autónomo vs Sociedad Limitada</w:t>
      </w:r>
    </w:p>
    <w:p/>
    <w:p>
      <w:pPr>
        <w:pStyle w:val="Heading2"/>
        <w:jc w:val="center"/>
      </w:pPr>
      <w:r>
        <w:t>Análisis Comparativo para Emprendedores</w:t>
      </w:r>
    </w:p>
    <w:p/>
    <w:p/>
    <w:p>
      <w:pPr>
        <w:jc w:val="center"/>
      </w:pPr>
      <w:r>
        <w:rPr>
          <w:b/>
          <w:color w:val="1A365D"/>
          <w:sz w:val="28"/>
        </w:rPr>
        <w:t>TramitesJuridicos.com</w:t>
        <w:br/>
      </w:r>
      <w:r>
        <w:t>Documento actualizado a 2026</w:t>
      </w:r>
    </w:p>
    <w:p>
      <w:r>
        <w:br w:type="page"/>
      </w:r>
    </w:p>
    <w:p>
      <w:pPr>
        <w:pStyle w:val="Heading1"/>
      </w:pPr>
      <w:r>
        <w:t>Introducción</w:t>
      </w:r>
    </w:p>
    <w:p>
      <w:r>
        <w:t>Una de las decisiones más importantes para un emprendedor es elegir la forma jurídica adecuada. Esta guía te ayuda a comparar la tributación como autónomo frente a una Sociedad Limitada (SL) según tu nivel de facturación.</w:t>
      </w:r>
    </w:p>
    <w:p>
      <w:r>
        <w:rPr>
          <w:b/>
        </w:rPr>
        <w:t xml:space="preserve">⚠️ Importante: </w:t>
      </w:r>
      <w:r>
        <w:t>Los cálculos de esta guía son estimaciones orientativas. Cada caso requiere análisis individualizado por un asesor fiscal. Los tipos impositivos pueden variar según la Comunidad Autónoma y la normativa vigente.</w:t>
      </w:r>
    </w:p>
    <w:p>
      <w:r>
        <w:br w:type="page"/>
      </w:r>
    </w:p>
    <w:p>
      <w:pPr>
        <w:pStyle w:val="Heading1"/>
      </w:pPr>
      <w:r>
        <w:t>Comparativa Fiscal Rápida</w:t>
      </w:r>
    </w:p>
    <w:p>
      <w:pPr>
        <w:pStyle w:val="Heading2"/>
      </w:pPr>
      <w:r>
        <w:t>Autónomo (IRPF)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Concepto</w:t>
            </w:r>
          </w:p>
        </w:tc>
        <w:tc>
          <w:tcPr>
            <w:tcW w:type="dxa" w:w="4320"/>
          </w:tcPr>
          <w:p>
            <w:r>
              <w:t>Tipo/Detalle</w:t>
            </w:r>
          </w:p>
        </w:tc>
      </w:tr>
      <w:tr>
        <w:tc>
          <w:tcPr>
            <w:tcW w:type="dxa" w:w="4320"/>
          </w:tcPr>
          <w:p>
            <w:r>
              <w:t>IRPF</w:t>
            </w:r>
          </w:p>
        </w:tc>
        <w:tc>
          <w:tcPr>
            <w:tcW w:type="dxa" w:w="4320"/>
          </w:tcPr>
          <w:p>
            <w:r>
              <w:t>Progresivo: 19% - 47%</w:t>
            </w:r>
          </w:p>
        </w:tc>
      </w:tr>
      <w:tr>
        <w:tc>
          <w:tcPr>
            <w:tcW w:type="dxa" w:w="4320"/>
          </w:tcPr>
          <w:p>
            <w:r>
              <w:t>Cuota autónomos</w:t>
            </w:r>
          </w:p>
        </w:tc>
        <w:tc>
          <w:tcPr>
            <w:tcW w:type="dxa" w:w="4320"/>
          </w:tcPr>
          <w:p>
            <w:r>
              <w:t>€230-€500/mes (aprox.)</w:t>
            </w:r>
          </w:p>
        </w:tc>
      </w:tr>
      <w:tr>
        <w:tc>
          <w:tcPr>
            <w:tcW w:type="dxa" w:w="4320"/>
          </w:tcPr>
          <w:p>
            <w:r>
              <w:t>IVA</w:t>
            </w:r>
          </w:p>
        </w:tc>
        <w:tc>
          <w:tcPr>
            <w:tcW w:type="dxa" w:w="4320"/>
          </w:tcPr>
          <w:p>
            <w:r>
              <w:t>21% (general), 10% (reducido), 4% (superreducido)</w:t>
            </w:r>
          </w:p>
        </w:tc>
      </w:tr>
    </w:tbl>
    <w:p/>
    <w:p>
      <w:pPr>
        <w:pStyle w:val="Heading2"/>
      </w:pPr>
      <w:r>
        <w:t>Sociedad Limitada (Impuesto de Sociedades)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Concepto</w:t>
            </w:r>
          </w:p>
        </w:tc>
        <w:tc>
          <w:tcPr>
            <w:tcW w:type="dxa" w:w="4320"/>
          </w:tcPr>
          <w:p>
            <w:r>
              <w:t>Tipo/Detalle</w:t>
            </w:r>
          </w:p>
        </w:tc>
      </w:tr>
      <w:tr>
        <w:tc>
          <w:tcPr>
            <w:tcW w:type="dxa" w:w="4320"/>
          </w:tcPr>
          <w:p>
            <w:r>
              <w:t>Impuesto Sociedades</w:t>
            </w:r>
          </w:p>
        </w:tc>
        <w:tc>
          <w:tcPr>
            <w:tcW w:type="dxa" w:w="4320"/>
          </w:tcPr>
          <w:p>
            <w:r>
              <w:t>15% (primeros 2 años)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>
              <w:t>25% (a partir del 3er año)</w:t>
            </w:r>
          </w:p>
        </w:tc>
      </w:tr>
      <w:tr>
        <w:tc>
          <w:tcPr>
            <w:tcW w:type="dxa" w:w="4320"/>
          </w:tcPr>
          <w:p>
            <w:r>
              <w:t>Dividendos</w:t>
            </w:r>
          </w:p>
        </w:tc>
        <w:tc>
          <w:tcPr>
            <w:tcW w:type="dxa" w:w="4320"/>
          </w:tcPr>
          <w:p>
            <w:r>
              <w:t>Retención 19%</w:t>
            </w:r>
          </w:p>
        </w:tc>
      </w:tr>
      <w:tr>
        <w:tc>
          <w:tcPr>
            <w:tcW w:type="dxa" w:w="4320"/>
          </w:tcPr>
          <w:p>
            <w:r>
              <w:t>Cotización administrador</w:t>
            </w:r>
          </w:p>
        </w:tc>
        <w:tc>
          <w:tcPr>
            <w:tcW w:type="dxa" w:w="4320"/>
          </w:tcPr>
          <w:p>
            <w:r>
              <w:t>€300-€400/mes (aprox.)</w:t>
            </w:r>
          </w:p>
        </w:tc>
      </w:tr>
    </w:tbl>
    <w:p>
      <w:r>
        <w:br w:type="page"/>
      </w:r>
    </w:p>
    <w:p>
      <w:pPr>
        <w:pStyle w:val="Heading1"/>
      </w:pPr>
      <w:r>
        <w:t>Casos Prácticos</w:t>
      </w:r>
    </w:p>
    <w:p>
      <w:pPr>
        <w:pStyle w:val="Heading2"/>
      </w:pPr>
      <w:r>
        <w:t>Caso A: Facturación €40.000/año</w:t>
      </w:r>
    </w:p>
    <w:p>
      <w:pPr>
        <w:pStyle w:val="Heading3"/>
      </w:pPr>
      <w:r>
        <w:t>Autónomo:</w:t>
      </w:r>
    </w:p>
    <w:p>
      <w:pPr>
        <w:pStyle w:val="ListBullet"/>
      </w:pPr>
      <w:r>
        <w:t>Ingresos: €40.000</w:t>
      </w:r>
    </w:p>
    <w:p>
      <w:pPr>
        <w:pStyle w:val="ListBullet"/>
      </w:pPr>
      <w:r>
        <w:t>Gastos estimados: €10.000</w:t>
      </w:r>
    </w:p>
    <w:p>
      <w:pPr>
        <w:pStyle w:val="ListBullet"/>
      </w:pPr>
      <w:r>
        <w:t>Base imponible: €30.000</w:t>
      </w:r>
    </w:p>
    <w:p>
      <w:pPr>
        <w:pStyle w:val="ListBullet"/>
      </w:pPr>
      <w:r>
        <w:t>IRPF (aprox. 25%): €7.500</w:t>
      </w:r>
    </w:p>
    <w:p>
      <w:pPr>
        <w:pStyle w:val="ListBullet"/>
      </w:pPr>
      <w:r>
        <w:t>Cuota autónomos (€4.000): €4.000</w:t>
      </w:r>
    </w:p>
    <w:p>
      <w:pPr>
        <w:pStyle w:val="ListBullet"/>
      </w:pPr>
      <w:r>
        <w:t>TOTAL IMPUESTOS: €11.500</w:t>
      </w:r>
    </w:p>
    <w:p>
      <w:pPr>
        <w:pStyle w:val="Heading3"/>
      </w:pPr>
      <w:r>
        <w:t>SL optimizada:</w:t>
      </w:r>
    </w:p>
    <w:p>
      <w:pPr>
        <w:pStyle w:val="ListBullet"/>
      </w:pPr>
      <w:r>
        <w:t>Ingresos: €40.000</w:t>
      </w:r>
    </w:p>
    <w:p>
      <w:pPr>
        <w:pStyle w:val="ListBullet"/>
      </w:pPr>
      <w:r>
        <w:t>Gastos: €10.000</w:t>
      </w:r>
    </w:p>
    <w:p>
      <w:pPr>
        <w:pStyle w:val="ListBullet"/>
      </w:pPr>
      <w:r>
        <w:t>Beneficio: €30.000</w:t>
      </w:r>
    </w:p>
    <w:p>
      <w:pPr>
        <w:pStyle w:val="ListBullet"/>
      </w:pPr>
      <w:r>
        <w:t>IS (15%): €4.500</w:t>
      </w:r>
    </w:p>
    <w:p>
      <w:pPr>
        <w:pStyle w:val="ListBullet"/>
      </w:pPr>
      <w:r>
        <w:t>Salario administrador (€15.000): IRPF €2.250</w:t>
      </w:r>
    </w:p>
    <w:p>
      <w:pPr>
        <w:pStyle w:val="ListBullet"/>
      </w:pPr>
      <w:r>
        <w:t>Dividendos (€15.000): Retención €2.850</w:t>
      </w:r>
    </w:p>
    <w:p>
      <w:pPr>
        <w:pStyle w:val="ListBullet"/>
      </w:pPr>
      <w:r>
        <w:t>Cotización: €3.600</w:t>
      </w:r>
    </w:p>
    <w:p>
      <w:pPr>
        <w:pStyle w:val="ListBullet"/>
      </w:pPr>
      <w:r>
        <w:t>TOTAL IMPUESTOS: €13.200</w:t>
      </w:r>
    </w:p>
    <w:p>
      <w:r>
        <w:rPr>
          <w:b/>
        </w:rPr>
        <w:t xml:space="preserve">💡 Conclusión: </w:t>
      </w:r>
      <w:r>
        <w:t>A €40.000, el autónomo paga menos. La SL solo compensa si hay gastos muy bajos.</w:t>
      </w:r>
    </w:p>
    <w:p/>
    <w:p>
      <w:pPr>
        <w:pStyle w:val="Heading2"/>
      </w:pPr>
      <w:r>
        <w:t>Caso B: Facturación €80.000/año</w:t>
      </w:r>
    </w:p>
    <w:p>
      <w:pPr>
        <w:pStyle w:val="Heading3"/>
      </w:pPr>
      <w:r>
        <w:t>Autónomo:</w:t>
      </w:r>
    </w:p>
    <w:p>
      <w:pPr>
        <w:pStyle w:val="ListBullet"/>
      </w:pPr>
      <w:r>
        <w:t>Ingresos: €80.000</w:t>
      </w:r>
    </w:p>
    <w:p>
      <w:pPr>
        <w:pStyle w:val="ListBullet"/>
      </w:pPr>
      <w:r>
        <w:t>Gastos estimados: €15.000</w:t>
      </w:r>
    </w:p>
    <w:p>
      <w:pPr>
        <w:pStyle w:val="ListBullet"/>
      </w:pPr>
      <w:r>
        <w:t>Base imponible: €65.000</w:t>
      </w:r>
    </w:p>
    <w:p>
      <w:pPr>
        <w:pStyle w:val="ListBullet"/>
      </w:pPr>
      <w:r>
        <w:t>IRPF (aprox. 32%): €20.800</w:t>
      </w:r>
    </w:p>
    <w:p>
      <w:pPr>
        <w:pStyle w:val="ListBullet"/>
      </w:pPr>
      <w:r>
        <w:t>Cuota autónomos: €4.200</w:t>
      </w:r>
    </w:p>
    <w:p>
      <w:pPr>
        <w:pStyle w:val="ListBullet"/>
      </w:pPr>
      <w:r>
        <w:t>TOTAL IMPUESTOS: €25.000</w:t>
      </w:r>
    </w:p>
    <w:p>
      <w:pPr>
        <w:pStyle w:val="Heading3"/>
      </w:pPr>
      <w:r>
        <w:t>SL optimizada:</w:t>
      </w:r>
    </w:p>
    <w:p>
      <w:pPr>
        <w:pStyle w:val="ListBullet"/>
      </w:pPr>
      <w:r>
        <w:t>Ingresos: €80.000</w:t>
      </w:r>
    </w:p>
    <w:p>
      <w:pPr>
        <w:pStyle w:val="ListBullet"/>
      </w:pPr>
      <w:r>
        <w:t>Gastos: €15.000</w:t>
      </w:r>
    </w:p>
    <w:p>
      <w:pPr>
        <w:pStyle w:val="ListBullet"/>
      </w:pPr>
      <w:r>
        <w:t>Beneficio: €65.000</w:t>
      </w:r>
    </w:p>
    <w:p>
      <w:pPr>
        <w:pStyle w:val="ListBullet"/>
      </w:pPr>
      <w:r>
        <w:t>IS (15%): €9.750</w:t>
      </w:r>
    </w:p>
    <w:p>
      <w:pPr>
        <w:pStyle w:val="ListBullet"/>
      </w:pPr>
      <w:r>
        <w:t>Salario administrador (€24.000): IRPF €3.600</w:t>
      </w:r>
    </w:p>
    <w:p>
      <w:pPr>
        <w:pStyle w:val="ListBullet"/>
      </w:pPr>
      <w:r>
        <w:t>Dividendos (€41.000): Retención €7.790</w:t>
      </w:r>
    </w:p>
    <w:p>
      <w:pPr>
        <w:pStyle w:val="ListBullet"/>
      </w:pPr>
      <w:r>
        <w:t>Cotización: €3.600</w:t>
      </w:r>
    </w:p>
    <w:p>
      <w:pPr>
        <w:pStyle w:val="ListBullet"/>
      </w:pPr>
      <w:r>
        <w:t>TOTAL IMPUESTOS: €24.740</w:t>
      </w:r>
    </w:p>
    <w:p>
      <w:r>
        <w:rPr>
          <w:b/>
        </w:rPr>
        <w:t xml:space="preserve">💡 Conclusión: </w:t>
      </w:r>
      <w:r>
        <w:t>A €80.000, las diferencias son mínimas. Dependerá de otros factores (protección patrimonial, imagen, etc.)</w:t>
      </w:r>
    </w:p>
    <w:p>
      <w:r>
        <w:br w:type="page"/>
      </w:r>
    </w:p>
    <w:p>
      <w:pPr>
        <w:pStyle w:val="Heading2"/>
      </w:pPr>
      <w:r>
        <w:t>Caso C: Facturación €120.000/año</w:t>
      </w:r>
    </w:p>
    <w:p>
      <w:pPr>
        <w:pStyle w:val="Heading3"/>
      </w:pPr>
      <w:r>
        <w:t>Autónomo:</w:t>
      </w:r>
    </w:p>
    <w:p>
      <w:pPr>
        <w:pStyle w:val="ListBullet"/>
      </w:pPr>
      <w:r>
        <w:t>Ingresos: €120.000</w:t>
      </w:r>
    </w:p>
    <w:p>
      <w:pPr>
        <w:pStyle w:val="ListBullet"/>
      </w:pPr>
      <w:r>
        <w:t>Gastos estimados: €20.000</w:t>
      </w:r>
    </w:p>
    <w:p>
      <w:pPr>
        <w:pStyle w:val="ListBullet"/>
      </w:pPr>
      <w:r>
        <w:t>Base imponible: €100.000</w:t>
      </w:r>
    </w:p>
    <w:p>
      <w:pPr>
        <w:pStyle w:val="ListBullet"/>
      </w:pPr>
      <w:r>
        <w:t>IRPF (aprox. 37%): €37.000</w:t>
      </w:r>
    </w:p>
    <w:p>
      <w:pPr>
        <w:pStyle w:val="ListBullet"/>
      </w:pPr>
      <w:r>
        <w:t>Cuota autónomos: €4.500</w:t>
      </w:r>
    </w:p>
    <w:p>
      <w:pPr>
        <w:pStyle w:val="ListBullet"/>
      </w:pPr>
      <w:r>
        <w:t>TOTAL IMPUESTOS: €41.500</w:t>
      </w:r>
    </w:p>
    <w:p>
      <w:pPr>
        <w:pStyle w:val="Heading3"/>
      </w:pPr>
      <w:r>
        <w:t>SL optimizada (con reinversión):</w:t>
      </w:r>
    </w:p>
    <w:p>
      <w:pPr>
        <w:pStyle w:val="ListBullet"/>
      </w:pPr>
      <w:r>
        <w:t>Ingresos: €120.000</w:t>
      </w:r>
    </w:p>
    <w:p>
      <w:pPr>
        <w:pStyle w:val="ListBullet"/>
      </w:pPr>
      <w:r>
        <w:t>Gastos: €20.000</w:t>
      </w:r>
    </w:p>
    <w:p>
      <w:pPr>
        <w:pStyle w:val="ListBullet"/>
      </w:pPr>
      <w:r>
        <w:t>Beneficio: €100.000</w:t>
      </w:r>
    </w:p>
    <w:p>
      <w:pPr>
        <w:pStyle w:val="ListBullet"/>
      </w:pPr>
      <w:r>
        <w:t>IS (25% año 3+): €25.000</w:t>
      </w:r>
    </w:p>
    <w:p>
      <w:pPr>
        <w:pStyle w:val="ListBullet"/>
      </w:pPr>
      <w:r>
        <w:t>Salario (€30.000): IRPF €4.500</w:t>
      </w:r>
    </w:p>
    <w:p>
      <w:pPr>
        <w:pStyle w:val="ListBullet"/>
      </w:pPr>
      <w:r>
        <w:t>Reinversión en sociedad: €70.000 (no distribuido)</w:t>
      </w:r>
    </w:p>
    <w:p>
      <w:pPr>
        <w:pStyle w:val="ListBullet"/>
      </w:pPr>
      <w:r>
        <w:t>Cotización: €3.600</w:t>
      </w:r>
    </w:p>
    <w:p>
      <w:pPr>
        <w:pStyle w:val="ListBullet"/>
      </w:pPr>
      <w:r>
        <w:t>TOTAL IMPUESTOS: €33.100</w:t>
      </w:r>
    </w:p>
    <w:p>
      <w:r>
        <w:rPr>
          <w:b/>
        </w:rPr>
        <w:t xml:space="preserve">💡 Conclusión: </w:t>
      </w:r>
      <w:r>
        <w:t>Si reinviertes en la actividad, la SL puede ser más eficiente fiscalmente.</w:t>
      </w:r>
    </w:p>
    <w:p>
      <w:r>
        <w:br w:type="page"/>
      </w:r>
    </w:p>
    <w:p>
      <w:pPr>
        <w:pStyle w:val="Heading1"/>
      </w:pPr>
      <w:r>
        <w:t>Factores Clave de Decisión</w:t>
      </w:r>
    </w:p>
    <w:p>
      <w:pPr>
        <w:pStyle w:val="Heading2"/>
      </w:pPr>
      <w:r>
        <w:t>✅ Cuándo compensa la SL:</w:t>
      </w:r>
    </w:p>
    <w:p>
      <w:pPr>
        <w:pStyle w:val="ListBullet"/>
      </w:pPr>
      <w:r>
        <w:rPr>
          <w:b/>
        </w:rPr>
        <w:t xml:space="preserve">Facturación &gt; €60.000-70.000/año: </w:t>
      </w:r>
      <w:r>
        <w:t>La progresividad del IRPF del autónomo hace que pague tipos altos</w:t>
      </w:r>
    </w:p>
    <w:p>
      <w:pPr>
        <w:pStyle w:val="ListBullet"/>
      </w:pPr>
      <w:r>
        <w:rPr>
          <w:b/>
        </w:rPr>
        <w:t xml:space="preserve">Bajo porcentaje de gastos: </w:t>
      </w:r>
      <w:r>
        <w:t>Si gastas &lt;40% de lo que facturas, la SL es más eficiente</w:t>
      </w:r>
    </w:p>
    <w:p>
      <w:pPr>
        <w:pStyle w:val="ListBullet"/>
      </w:pPr>
      <w:r>
        <w:rPr>
          <w:b/>
        </w:rPr>
        <w:t xml:space="preserve">Clientes empresas (B2B): </w:t>
      </w:r>
      <w:r>
        <w:t>Puedes deducir IVA de tus compras</w:t>
      </w:r>
    </w:p>
    <w:p>
      <w:pPr>
        <w:pStyle w:val="ListBullet"/>
      </w:pPr>
      <w:r>
        <w:rPr>
          <w:b/>
        </w:rPr>
        <w:t xml:space="preserve">Proyección de crecimiento: </w:t>
      </w:r>
      <w:r>
        <w:t>Facilita la entrada de inversores, socios, etc.</w:t>
      </w:r>
    </w:p>
    <w:p>
      <w:pPr>
        <w:pStyle w:val="ListBullet"/>
      </w:pPr>
      <w:r>
        <w:rPr>
          <w:b/>
        </w:rPr>
        <w:t xml:space="preserve">Protección patrimonial: </w:t>
      </w:r>
      <w:r>
        <w:t>Respondes solo con el capital aportado (€3.000)</w:t>
      </w:r>
    </w:p>
    <w:p>
      <w:pPr>
        <w:pStyle w:val="ListBullet"/>
      </w:pPr>
      <w:r>
        <w:rPr>
          <w:b/>
        </w:rPr>
        <w:t xml:space="preserve">Reinversión de beneficios: </w:t>
      </w:r>
      <w:r>
        <w:t>Puedes dejar dinero en la sociedad sin tributarlo como dividendos</w:t>
      </w:r>
    </w:p>
    <w:p>
      <w:pPr>
        <w:pStyle w:val="Heading2"/>
      </w:pPr>
      <w:r>
        <w:t>❌ Cuándo NO compensa la SL:</w:t>
      </w:r>
    </w:p>
    <w:p>
      <w:pPr>
        <w:pStyle w:val="ListBullet"/>
      </w:pPr>
      <w:r>
        <w:rPr>
          <w:b/>
        </w:rPr>
        <w:t xml:space="preserve">Facturación &lt; €40.000/año: </w:t>
      </w:r>
      <w:r>
        <w:t>Los costes fijos de la SL no se amortizan</w:t>
      </w:r>
    </w:p>
    <w:p>
      <w:pPr>
        <w:pStyle w:val="ListBullet"/>
      </w:pPr>
      <w:r>
        <w:rPr>
          <w:b/>
        </w:rPr>
        <w:t xml:space="preserve">Alto porcentaje de gastos (&gt;60%): </w:t>
      </w:r>
      <w:r>
        <w:t>La base imponible es baja en ambos casos</w:t>
      </w:r>
    </w:p>
    <w:p>
      <w:pPr>
        <w:pStyle w:val="ListBullet"/>
      </w:pPr>
      <w:r>
        <w:rPr>
          <w:b/>
        </w:rPr>
        <w:t xml:space="preserve">Clientes particulares (B2C): </w:t>
      </w:r>
      <w:r>
        <w:t>No recuperas IVA de tus compras</w:t>
      </w:r>
    </w:p>
    <w:p>
      <w:pPr>
        <w:pStyle w:val="ListBullet"/>
      </w:pPr>
      <w:r>
        <w:rPr>
          <w:b/>
        </w:rPr>
        <w:t xml:space="preserve">Proyecto temporal: </w:t>
      </w:r>
      <w:r>
        <w:t>Complejidad de disolución posterior</w:t>
      </w:r>
    </w:p>
    <w:p>
      <w:r>
        <w:br w:type="page"/>
      </w:r>
    </w:p>
    <w:p>
      <w:pPr>
        <w:pStyle w:val="Heading1"/>
      </w:pPr>
      <w:r>
        <w:t>Estructura de Retribuciones Óptima en SL</w:t>
      </w:r>
    </w:p>
    <w:p>
      <w:r>
        <w:t>La opción más eficiente fiscalmente suele ser la estructura mixta: salario + dividendos.</w:t>
      </w:r>
    </w:p>
    <w:p>
      <w:pPr>
        <w:pStyle w:val="Heading2"/>
      </w:pPr>
      <w:r>
        <w:t>Ejemplo práctico (€100.000 beneficio):</w:t>
      </w:r>
    </w:p>
    <w:p>
      <w:r>
        <w:t>Salario administrador: €30.000</w:t>
      </w:r>
    </w:p>
    <w:p>
      <w:pPr>
        <w:ind w:left="720"/>
      </w:pPr>
      <w:r>
        <w:t xml:space="preserve">  - IRPF: ~€4.500</w:t>
      </w:r>
    </w:p>
    <w:p>
      <w:pPr>
        <w:ind w:left="720"/>
      </w:pPr>
      <w:r>
        <w:t xml:space="preserve">  - Cotización SS: ~€3.600</w:t>
      </w:r>
    </w:p>
    <w:p>
      <w:r>
        <w:t>Dividendos: €70.000</w:t>
      </w:r>
    </w:p>
    <w:p>
      <w:pPr>
        <w:ind w:left="720"/>
      </w:pPr>
      <w:r>
        <w:t xml:space="preserve">  - Retención: €13.300</w:t>
      </w:r>
    </w:p>
    <w:p>
      <w:r>
        <w:t>TOTAL retenciones: €21.400 (21.4% efectivo)</w:t>
      </w:r>
    </w:p>
    <w:p>
      <w:r>
        <w:br w:type="page"/>
      </w:r>
    </w:p>
    <w:p>
      <w:pPr>
        <w:pStyle w:val="Heading1"/>
      </w:pPr>
      <w:r>
        <w:t>Costes Fijos Anuales de la SL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Concepto</w:t>
            </w:r>
          </w:p>
        </w:tc>
        <w:tc>
          <w:tcPr>
            <w:tcW w:type="dxa" w:w="4320"/>
          </w:tcPr>
          <w:p>
            <w:r>
              <w:t>Coste Aproximado</w:t>
            </w:r>
          </w:p>
        </w:tc>
      </w:tr>
      <w:tr>
        <w:tc>
          <w:tcPr>
            <w:tcW w:type="dxa" w:w="4320"/>
          </w:tcPr>
          <w:p>
            <w:r>
              <w:t>Gestoría/Contable</w:t>
            </w:r>
          </w:p>
        </w:tc>
        <w:tc>
          <w:tcPr>
            <w:tcW w:type="dxa" w:w="4320"/>
          </w:tcPr>
          <w:p>
            <w:r>
              <w:t>€1.200 - €2.400/año</w:t>
            </w:r>
          </w:p>
        </w:tc>
      </w:tr>
      <w:tr>
        <w:tc>
          <w:tcPr>
            <w:tcW w:type="dxa" w:w="4320"/>
          </w:tcPr>
          <w:p>
            <w:r>
              <w:t>Certificado digital</w:t>
            </w:r>
          </w:p>
        </w:tc>
        <w:tc>
          <w:tcPr>
            <w:tcW w:type="dxa" w:w="4320"/>
          </w:tcPr>
          <w:p>
            <w:r>
              <w:t>€20 - €50/año</w:t>
            </w:r>
          </w:p>
        </w:tc>
      </w:tr>
      <w:tr>
        <w:tc>
          <w:tcPr>
            <w:tcW w:type="dxa" w:w="4320"/>
          </w:tcPr>
          <w:p>
            <w:r>
              <w:t>Cuota autónomo colaborador</w:t>
            </w:r>
          </w:p>
        </w:tc>
        <w:tc>
          <w:tcPr>
            <w:tcW w:type="dxa" w:w="4320"/>
          </w:tcPr>
          <w:p>
            <w:r>
              <w:t>€3.600 - €4.800/año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COSTES FIJOS</w:t>
            </w:r>
          </w:p>
        </w:tc>
        <w:tc>
          <w:tcPr>
            <w:tcW w:type="dxa" w:w="4320"/>
          </w:tcPr>
          <w:p>
            <w:r>
              <w:rPr>
                <w:b/>
              </w:rPr>
              <w:t>€5.000 - €7.200/año</w:t>
            </w:r>
          </w:p>
        </w:tc>
      </w:tr>
    </w:tbl>
    <w:p/>
    <w:p>
      <w:r>
        <w:rPr>
          <w:b/>
        </w:rPr>
        <w:t xml:space="preserve">⚠️ Nota: </w:t>
      </w:r>
      <w:r>
        <w:t>Estos costes debes restarlos del ahorro fiscal potencial.</w:t>
      </w:r>
    </w:p>
    <w:p>
      <w:r>
        <w:br w:type="page"/>
      </w:r>
    </w:p>
    <w:p>
      <w:pPr>
        <w:pStyle w:val="Heading1"/>
      </w:pPr>
      <w:r>
        <w:t>Regla General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Facturación</w:t>
            </w:r>
          </w:p>
        </w:tc>
        <w:tc>
          <w:tcPr>
            <w:tcW w:type="dxa" w:w="4320"/>
          </w:tcPr>
          <w:p>
            <w:r>
              <w:t>Recomendación</w:t>
            </w:r>
          </w:p>
        </w:tc>
      </w:tr>
      <w:tr>
        <w:tc>
          <w:tcPr>
            <w:tcW w:type="dxa" w:w="4320"/>
          </w:tcPr>
          <w:p>
            <w:r>
              <w:t>&lt; €40.000</w:t>
            </w:r>
          </w:p>
        </w:tc>
        <w:tc>
          <w:tcPr>
            <w:tcW w:type="dxa" w:w="4320"/>
          </w:tcPr>
          <w:p>
            <w:r>
              <w:t>Autónomo (generalmente)</w:t>
            </w:r>
          </w:p>
        </w:tc>
      </w:tr>
      <w:tr>
        <w:tc>
          <w:tcPr>
            <w:tcW w:type="dxa" w:w="4320"/>
          </w:tcPr>
          <w:p>
            <w:r>
              <w:t>€40.000 - €60.000</w:t>
            </w:r>
          </w:p>
        </w:tc>
        <w:tc>
          <w:tcPr>
            <w:tcW w:type="dxa" w:w="4320"/>
          </w:tcPr>
          <w:p>
            <w:r>
              <w:t>Zona gris, analizar caso a caso</w:t>
            </w:r>
          </w:p>
        </w:tc>
      </w:tr>
      <w:tr>
        <w:tc>
          <w:tcPr>
            <w:tcW w:type="dxa" w:w="4320"/>
          </w:tcPr>
          <w:p>
            <w:r>
              <w:t>&gt; €60.000</w:t>
            </w:r>
          </w:p>
        </w:tc>
        <w:tc>
          <w:tcPr>
            <w:tcW w:type="dxa" w:w="4320"/>
          </w:tcPr>
          <w:p>
            <w:r>
              <w:t>SL suele compensar</w:t>
            </w:r>
          </w:p>
        </w:tc>
      </w:tr>
    </w:tbl>
    <w:p/>
    <w:p>
      <w:pPr>
        <w:pStyle w:val="Heading1"/>
      </w:pPr>
      <w:r>
        <w:t>¿Necesitas ayuda?</w:t>
      </w:r>
    </w:p>
    <w:p>
      <w:r>
        <w:t>En TramitesJuridicos.com ofrecemos estudio fiscal personalizado y constitución de SL por €1.500 (precio cerrado). Agenda una consulta gratuita de 20 minutos.</w:t>
      </w:r>
    </w:p>
    <w:p>
      <w:pPr>
        <w:jc w:val="center"/>
      </w:pPr>
      <w:r>
        <w:rPr>
          <w:b/>
          <w:sz w:val="24"/>
        </w:rPr>
        <w:t>TramitesJuridicos.com</w:t>
        <w:br/>
      </w:r>
      <w:r>
        <w:t>Abogados especializados en derecho mercantil y fiscal</w:t>
        <w:br/>
        <w:br/>
      </w:r>
      <w:r>
        <w:t>Documento actualizado a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